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08" w:rsidRPr="00C77555" w:rsidRDefault="00183F8E" w:rsidP="00EA05F7">
      <w:pPr>
        <w:ind w:firstLine="720"/>
        <w:jc w:val="center"/>
        <w:rPr>
          <w:rFonts w:asciiTheme="minorEastAsia" w:hAnsiTheme="minorEastAsia" w:cs="方正小标宋简体"/>
          <w:b/>
          <w:sz w:val="36"/>
          <w:szCs w:val="36"/>
        </w:rPr>
      </w:pPr>
      <w:r w:rsidRPr="00C77555">
        <w:rPr>
          <w:rFonts w:asciiTheme="minorEastAsia" w:hAnsiTheme="minorEastAsia" w:cs="方正小标宋简体" w:hint="eastAsia"/>
          <w:b/>
          <w:sz w:val="36"/>
          <w:szCs w:val="36"/>
        </w:rPr>
        <w:t>四川省广元市职业高级中学校</w:t>
      </w:r>
    </w:p>
    <w:p w:rsidR="00F80208" w:rsidRPr="00C77555" w:rsidRDefault="0025120F" w:rsidP="00C77555">
      <w:pPr>
        <w:ind w:firstLine="720"/>
        <w:jc w:val="center"/>
        <w:rPr>
          <w:rFonts w:asciiTheme="minorEastAsia" w:hAnsiTheme="minorEastAsia" w:cs="方正小标宋简体"/>
          <w:b/>
          <w:sz w:val="36"/>
          <w:szCs w:val="36"/>
        </w:rPr>
      </w:pPr>
      <w:r w:rsidRPr="00C77555">
        <w:rPr>
          <w:rFonts w:asciiTheme="minorEastAsia" w:hAnsiTheme="minorEastAsia" w:cs="方正小标宋简体" w:hint="eastAsia"/>
          <w:b/>
          <w:sz w:val="36"/>
          <w:szCs w:val="36"/>
        </w:rPr>
        <w:t>2020年度预算执行和其他财政收支审计发现问题整改情况报告</w:t>
      </w:r>
    </w:p>
    <w:p w:rsidR="00C77555" w:rsidRDefault="00C77555" w:rsidP="00C77555">
      <w:pPr>
        <w:tabs>
          <w:tab w:val="left" w:pos="-180"/>
        </w:tabs>
        <w:adjustRightInd w:val="0"/>
        <w:snapToGrid w:val="0"/>
        <w:spacing w:line="560" w:lineRule="exact"/>
        <w:rPr>
          <w:rFonts w:ascii="仿宋_GB2312" w:eastAsia="仿宋_GB2312" w:hAnsi="楷体_GB2312" w:cs="楷体_GB2312" w:hint="eastAsia"/>
          <w:sz w:val="32"/>
          <w:szCs w:val="32"/>
          <w:lang w:val="zh-CN"/>
        </w:rPr>
      </w:pPr>
    </w:p>
    <w:p w:rsidR="00F80208" w:rsidRDefault="0025120F" w:rsidP="00C77555">
      <w:pPr>
        <w:tabs>
          <w:tab w:val="left" w:pos="-180"/>
        </w:tabs>
        <w:adjustRightInd w:val="0"/>
        <w:snapToGrid w:val="0"/>
        <w:spacing w:line="560" w:lineRule="exact"/>
        <w:rPr>
          <w:rFonts w:ascii="仿宋_GB2312" w:eastAsia="仿宋_GB2312" w:hAnsi="楷体_GB2312" w:cs="楷体_GB2312"/>
          <w:sz w:val="32"/>
          <w:szCs w:val="32"/>
          <w:lang w:val="zh-CN"/>
        </w:rPr>
      </w:pPr>
      <w:r>
        <w:rPr>
          <w:rFonts w:ascii="仿宋_GB2312" w:eastAsia="仿宋_GB2312" w:hAnsi="楷体_GB2312" w:cs="楷体_GB2312" w:hint="eastAsia"/>
          <w:sz w:val="32"/>
          <w:szCs w:val="32"/>
          <w:lang w:val="zh-CN"/>
        </w:rPr>
        <w:t>市审计局：</w:t>
      </w:r>
    </w:p>
    <w:p w:rsidR="00F80208" w:rsidRDefault="0025120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贵局关于《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2020年度市级预算执行和其他财政收支审计发现问题整改工作方案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收悉。我</w:t>
      </w:r>
      <w:r w:rsidR="00183F8E"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高度重视指出的有关问题，组织</w:t>
      </w:r>
      <w:r w:rsidR="00183F8E">
        <w:rPr>
          <w:rFonts w:ascii="仿宋_GB2312" w:eastAsia="仿宋_GB2312" w:hAnsi="仿宋_GB2312" w:cs="仿宋_GB2312" w:hint="eastAsia"/>
          <w:sz w:val="32"/>
          <w:szCs w:val="32"/>
        </w:rPr>
        <w:t>学校项目负责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科室，认真分析问题成因，研究整改措施，扎实落实问题整改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。现</w:t>
      </w:r>
      <w:r>
        <w:rPr>
          <w:rFonts w:ascii="仿宋_GB2312" w:eastAsia="仿宋_GB2312" w:hAnsi="仿宋_GB2312" w:cs="仿宋_GB2312" w:hint="eastAsia"/>
          <w:sz w:val="32"/>
          <w:szCs w:val="32"/>
        </w:rPr>
        <w:t>将有关问题的情况说明和整改情况报告如下。</w:t>
      </w:r>
    </w:p>
    <w:p w:rsidR="00F80208" w:rsidRDefault="00183F8E">
      <w:pPr>
        <w:numPr>
          <w:ilvl w:val="0"/>
          <w:numId w:val="1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项目及专项资金管理还不够到位</w:t>
      </w:r>
      <w:r w:rsidR="0025120F">
        <w:rPr>
          <w:rFonts w:ascii="黑体" w:eastAsia="黑体" w:hAnsi="黑体" w:cs="黑体" w:hint="eastAsia"/>
          <w:sz w:val="32"/>
          <w:szCs w:val="32"/>
        </w:rPr>
        <w:t>的问题</w:t>
      </w:r>
    </w:p>
    <w:p w:rsidR="00A83CAD" w:rsidRDefault="00183F8E" w:rsidP="00A83CAD">
      <w:pPr>
        <w:pStyle w:val="a5"/>
        <w:numPr>
          <w:ilvl w:val="0"/>
          <w:numId w:val="2"/>
        </w:numPr>
        <w:ind w:firstLineChars="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83F8E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项目</w:t>
      </w:r>
      <w:r w:rsidR="0025120F" w:rsidRPr="00183F8E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情况说明：</w:t>
      </w:r>
    </w:p>
    <w:p w:rsidR="008C0C25" w:rsidRPr="008C0C25" w:rsidRDefault="008C0C25" w:rsidP="003D21FC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1、</w:t>
      </w:r>
      <w:r w:rsidR="00A14CB0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项目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立项情况</w:t>
      </w:r>
    </w:p>
    <w:p w:rsidR="00A83CAD" w:rsidRDefault="00183F8E" w:rsidP="00A14CB0">
      <w:pPr>
        <w:ind w:firstLineChars="200" w:firstLine="640"/>
        <w:rPr>
          <w:rFonts w:ascii="仿宋" w:eastAsia="仿宋" w:hAnsi="仿宋"/>
          <w:sz w:val="30"/>
          <w:szCs w:val="30"/>
        </w:rPr>
      </w:pPr>
      <w:r w:rsidRPr="00A83CAD">
        <w:rPr>
          <w:rFonts w:ascii="仿宋" w:eastAsia="仿宋" w:hAnsi="仿宋" w:hint="eastAsia"/>
          <w:sz w:val="32"/>
          <w:szCs w:val="32"/>
        </w:rPr>
        <w:t>2020年3月27日，</w:t>
      </w:r>
      <w:proofErr w:type="gramStart"/>
      <w:r w:rsidRPr="00A83CAD">
        <w:rPr>
          <w:rFonts w:ascii="仿宋" w:eastAsia="仿宋" w:hAnsi="仿宋" w:hint="eastAsia"/>
          <w:sz w:val="32"/>
          <w:szCs w:val="32"/>
        </w:rPr>
        <w:t>市发改委</w:t>
      </w:r>
      <w:proofErr w:type="gramEnd"/>
      <w:r w:rsidRPr="00A83CAD">
        <w:rPr>
          <w:rFonts w:ascii="仿宋" w:eastAsia="仿宋" w:hAnsi="仿宋" w:hint="eastAsia"/>
          <w:sz w:val="32"/>
          <w:szCs w:val="32"/>
        </w:rPr>
        <w:t>立项批复（广</w:t>
      </w:r>
      <w:proofErr w:type="gramStart"/>
      <w:r w:rsidRPr="00A83CAD">
        <w:rPr>
          <w:rFonts w:ascii="仿宋" w:eastAsia="仿宋" w:hAnsi="仿宋" w:hint="eastAsia"/>
          <w:sz w:val="32"/>
          <w:szCs w:val="32"/>
        </w:rPr>
        <w:t>发改函</w:t>
      </w:r>
      <w:proofErr w:type="gramEnd"/>
      <w:r w:rsidRPr="00A83CAD">
        <w:rPr>
          <w:rFonts w:ascii="仿宋" w:eastAsia="仿宋" w:hAnsi="仿宋" w:hint="eastAsia"/>
          <w:sz w:val="32"/>
          <w:szCs w:val="32"/>
        </w:rPr>
        <w:t>〔2020〕12号）四川省广元市职业高级中学校运动场改建项目，估算投资576万元，</w:t>
      </w:r>
      <w:r w:rsidR="005B1B12">
        <w:rPr>
          <w:rFonts w:ascii="仿宋" w:eastAsia="仿宋" w:hAnsi="仿宋" w:hint="eastAsia"/>
          <w:sz w:val="32"/>
          <w:szCs w:val="32"/>
        </w:rPr>
        <w:t>其中中央资金520万元，</w:t>
      </w:r>
      <w:r w:rsidRPr="00A83CAD">
        <w:rPr>
          <w:rFonts w:ascii="仿宋" w:eastAsia="仿宋" w:hAnsi="仿宋" w:hint="eastAsia"/>
          <w:sz w:val="32"/>
          <w:szCs w:val="32"/>
        </w:rPr>
        <w:t>工期为365日历天。</w:t>
      </w:r>
      <w:r w:rsidR="00890016" w:rsidRPr="00890016">
        <w:rPr>
          <w:rFonts w:ascii="仿宋" w:eastAsia="仿宋" w:hAnsi="仿宋" w:hint="eastAsia"/>
          <w:sz w:val="32"/>
          <w:szCs w:val="32"/>
        </w:rPr>
        <w:t>为完善使用功能，</w:t>
      </w:r>
      <w:r w:rsidR="00890016">
        <w:rPr>
          <w:rFonts w:ascii="仿宋" w:eastAsia="仿宋" w:hAnsi="仿宋" w:hint="eastAsia"/>
          <w:sz w:val="30"/>
          <w:szCs w:val="30"/>
        </w:rPr>
        <w:t>学校争取</w:t>
      </w:r>
      <w:r w:rsidR="00A83CAD" w:rsidRPr="00A83CAD">
        <w:rPr>
          <w:rFonts w:ascii="仿宋" w:eastAsia="仿宋" w:hAnsi="仿宋" w:hint="eastAsia"/>
          <w:sz w:val="30"/>
          <w:szCs w:val="30"/>
        </w:rPr>
        <w:t>2020年第一批中等职业教育质量提升工程中央补助资金（</w:t>
      </w:r>
      <w:proofErr w:type="gramStart"/>
      <w:r w:rsidR="00A83CAD" w:rsidRPr="00A83CAD">
        <w:rPr>
          <w:rFonts w:ascii="仿宋" w:eastAsia="仿宋" w:hAnsi="仿宋" w:hint="eastAsia"/>
          <w:sz w:val="30"/>
          <w:szCs w:val="30"/>
        </w:rPr>
        <w:t>广财教〔2020〕</w:t>
      </w:r>
      <w:proofErr w:type="gramEnd"/>
      <w:r w:rsidR="00A83CAD" w:rsidRPr="00A83CAD">
        <w:rPr>
          <w:rFonts w:ascii="仿宋" w:eastAsia="仿宋" w:hAnsi="仿宋" w:hint="eastAsia"/>
          <w:sz w:val="30"/>
          <w:szCs w:val="30"/>
        </w:rPr>
        <w:t>46号）119万元</w:t>
      </w:r>
      <w:r w:rsidR="00890016">
        <w:rPr>
          <w:rFonts w:ascii="仿宋" w:eastAsia="仿宋" w:hAnsi="仿宋" w:hint="eastAsia"/>
          <w:sz w:val="30"/>
          <w:szCs w:val="30"/>
        </w:rPr>
        <w:t>，</w:t>
      </w:r>
      <w:r w:rsidR="00A83CAD" w:rsidRPr="00A83CAD">
        <w:rPr>
          <w:rFonts w:ascii="仿宋" w:eastAsia="仿宋" w:hAnsi="仿宋" w:hint="eastAsia"/>
          <w:sz w:val="30"/>
          <w:szCs w:val="30"/>
        </w:rPr>
        <w:t>学校组织编写《调整方案》并邀请专家进行评审，2020年9月18日，</w:t>
      </w:r>
      <w:proofErr w:type="gramStart"/>
      <w:r w:rsidR="00A83CAD" w:rsidRPr="00A83CAD">
        <w:rPr>
          <w:rFonts w:ascii="仿宋" w:eastAsia="仿宋" w:hAnsi="仿宋" w:hint="eastAsia"/>
          <w:sz w:val="30"/>
          <w:szCs w:val="30"/>
        </w:rPr>
        <w:t>市发改委</w:t>
      </w:r>
      <w:proofErr w:type="gramEnd"/>
      <w:r w:rsidR="00A83CAD" w:rsidRPr="00A83CAD">
        <w:rPr>
          <w:rFonts w:ascii="仿宋" w:eastAsia="仿宋" w:hAnsi="仿宋" w:hint="eastAsia"/>
          <w:sz w:val="30"/>
          <w:szCs w:val="30"/>
        </w:rPr>
        <w:t xml:space="preserve">对《调整方案》进行了批复，估算投资695万元。 </w:t>
      </w:r>
    </w:p>
    <w:p w:rsidR="008C0C25" w:rsidRPr="00A14CB0" w:rsidRDefault="008C0C25" w:rsidP="00A14CB0">
      <w:pPr>
        <w:pStyle w:val="a0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A14CB0">
        <w:rPr>
          <w:rFonts w:ascii="楷体" w:eastAsia="楷体" w:hAnsi="楷体" w:hint="eastAsia"/>
          <w:b/>
          <w:sz w:val="32"/>
          <w:szCs w:val="32"/>
        </w:rPr>
        <w:t>2、</w:t>
      </w:r>
      <w:r w:rsidR="00A14CB0">
        <w:rPr>
          <w:rFonts w:ascii="楷体" w:eastAsia="楷体" w:hAnsi="楷体" w:hint="eastAsia"/>
          <w:b/>
          <w:sz w:val="32"/>
          <w:szCs w:val="32"/>
        </w:rPr>
        <w:t>项目开展</w:t>
      </w:r>
      <w:r w:rsidRPr="00A14CB0">
        <w:rPr>
          <w:rFonts w:ascii="楷体" w:eastAsia="楷体" w:hAnsi="楷体" w:hint="eastAsia"/>
          <w:b/>
          <w:sz w:val="32"/>
          <w:szCs w:val="32"/>
        </w:rPr>
        <w:t>情况</w:t>
      </w:r>
    </w:p>
    <w:p w:rsidR="008C0C25" w:rsidRPr="00A14CB0" w:rsidRDefault="008C0C25" w:rsidP="00A14CB0">
      <w:pPr>
        <w:ind w:firstLineChars="202" w:firstLine="646"/>
        <w:rPr>
          <w:rFonts w:ascii="仿宋" w:eastAsia="仿宋" w:hAnsi="仿宋"/>
          <w:sz w:val="30"/>
          <w:szCs w:val="30"/>
        </w:rPr>
      </w:pPr>
      <w:r w:rsidRPr="00A14CB0">
        <w:rPr>
          <w:rFonts w:ascii="仿宋" w:eastAsia="仿宋" w:hAnsi="仿宋" w:hint="eastAsia"/>
          <w:sz w:val="32"/>
          <w:szCs w:val="32"/>
        </w:rPr>
        <w:t>项目</w:t>
      </w:r>
      <w:r w:rsidR="00A14CB0">
        <w:rPr>
          <w:rFonts w:ascii="仿宋" w:eastAsia="仿宋" w:hAnsi="仿宋" w:hint="eastAsia"/>
          <w:sz w:val="32"/>
          <w:szCs w:val="32"/>
        </w:rPr>
        <w:t>通过公开招标，</w:t>
      </w:r>
      <w:r w:rsidR="00A14CB0" w:rsidRPr="0047328F">
        <w:rPr>
          <w:rFonts w:ascii="仿宋" w:eastAsia="仿宋" w:hAnsi="仿宋" w:hint="eastAsia"/>
          <w:sz w:val="30"/>
          <w:szCs w:val="30"/>
        </w:rPr>
        <w:t>中标单位：四川协洪建设工程有限公司，中标价487.421507万元。</w:t>
      </w:r>
      <w:r w:rsidRPr="00A14CB0">
        <w:rPr>
          <w:rFonts w:ascii="仿宋" w:eastAsia="仿宋" w:hAnsi="仿宋" w:hint="eastAsia"/>
          <w:sz w:val="32"/>
          <w:szCs w:val="32"/>
        </w:rPr>
        <w:t>于2021年1月25日进行施工</w:t>
      </w:r>
      <w:r w:rsidRPr="00A14CB0">
        <w:rPr>
          <w:rFonts w:ascii="仿宋" w:eastAsia="仿宋" w:hAnsi="仿宋" w:hint="eastAsia"/>
          <w:sz w:val="32"/>
          <w:szCs w:val="32"/>
        </w:rPr>
        <w:lastRenderedPageBreak/>
        <w:t>前期工作，2021年3月8日取得施工许可证并全面施工，截止目前，主体工程已完工，进行运动场面层敷设</w:t>
      </w:r>
      <w:r w:rsidR="0025120F">
        <w:rPr>
          <w:rFonts w:ascii="仿宋" w:eastAsia="仿宋" w:hAnsi="仿宋" w:hint="eastAsia"/>
          <w:sz w:val="32"/>
          <w:szCs w:val="32"/>
        </w:rPr>
        <w:t>，预计2021年12月初全面完成项目投资。</w:t>
      </w:r>
    </w:p>
    <w:p w:rsidR="008C0C25" w:rsidRPr="00A14CB0" w:rsidRDefault="008C0C25" w:rsidP="00A14CB0">
      <w:pPr>
        <w:pStyle w:val="2"/>
        <w:spacing w:line="240" w:lineRule="auto"/>
        <w:ind w:leftChars="0" w:left="0" w:firstLine="643"/>
        <w:rPr>
          <w:rFonts w:ascii="楷体" w:eastAsia="楷体" w:hAnsi="楷体"/>
          <w:b/>
          <w:sz w:val="32"/>
          <w:szCs w:val="32"/>
        </w:rPr>
      </w:pPr>
      <w:r w:rsidRPr="00A14CB0">
        <w:rPr>
          <w:rFonts w:ascii="楷体" w:eastAsia="楷体" w:hAnsi="楷体" w:hint="eastAsia"/>
          <w:b/>
          <w:sz w:val="32"/>
          <w:szCs w:val="32"/>
        </w:rPr>
        <w:t>3、资金拨付情况</w:t>
      </w:r>
    </w:p>
    <w:p w:rsidR="008C0C25" w:rsidRPr="005B1B12" w:rsidRDefault="00A14CB0" w:rsidP="005B1B12">
      <w:pPr>
        <w:ind w:firstLineChars="202" w:firstLine="606"/>
        <w:rPr>
          <w:rFonts w:ascii="仿宋" w:eastAsia="仿宋" w:hAnsi="仿宋"/>
          <w:sz w:val="30"/>
          <w:szCs w:val="30"/>
        </w:rPr>
      </w:pPr>
      <w:r w:rsidRPr="0047328F">
        <w:rPr>
          <w:rFonts w:ascii="仿宋" w:eastAsia="仿宋" w:hAnsi="仿宋" w:hint="eastAsia"/>
          <w:sz w:val="30"/>
          <w:szCs w:val="30"/>
        </w:rPr>
        <w:t>目前已拨付项目工程费用220.6万元，其他费用38.6万元，共计支付259.2</w:t>
      </w:r>
      <w:r>
        <w:rPr>
          <w:rFonts w:ascii="仿宋" w:eastAsia="仿宋" w:hAnsi="仿宋" w:hint="eastAsia"/>
          <w:sz w:val="30"/>
          <w:szCs w:val="30"/>
        </w:rPr>
        <w:t>万元</w:t>
      </w:r>
      <w:r w:rsidR="005B1B12">
        <w:rPr>
          <w:rFonts w:ascii="仿宋" w:eastAsia="仿宋" w:hAnsi="仿宋" w:hint="eastAsia"/>
          <w:sz w:val="30"/>
          <w:szCs w:val="30"/>
        </w:rPr>
        <w:t>。</w:t>
      </w:r>
    </w:p>
    <w:p w:rsidR="00EA05F7" w:rsidRDefault="00943049" w:rsidP="00EA05F7">
      <w:pPr>
        <w:pStyle w:val="a5"/>
        <w:numPr>
          <w:ilvl w:val="0"/>
          <w:numId w:val="2"/>
        </w:numPr>
        <w:ind w:firstLineChars="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94304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项目</w:t>
      </w:r>
      <w:r w:rsidR="0030311C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主要</w:t>
      </w:r>
      <w:r w:rsidR="005B1B1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问题</w:t>
      </w:r>
    </w:p>
    <w:p w:rsidR="00EA05F7" w:rsidRDefault="00EA05F7" w:rsidP="00EA05F7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EA05F7">
        <w:rPr>
          <w:rFonts w:ascii="楷体" w:eastAsia="楷体" w:hAnsi="楷体" w:hint="eastAsia"/>
          <w:b/>
          <w:sz w:val="32"/>
          <w:szCs w:val="32"/>
        </w:rPr>
        <w:t>1、</w:t>
      </w:r>
      <w:r w:rsidR="0030311C" w:rsidRPr="00EA05F7">
        <w:rPr>
          <w:rFonts w:ascii="楷体" w:eastAsia="楷体" w:hAnsi="楷体" w:hint="eastAsia"/>
          <w:b/>
          <w:sz w:val="32"/>
          <w:szCs w:val="32"/>
        </w:rPr>
        <w:t>项目问题</w:t>
      </w:r>
      <w:r w:rsidR="0030311C" w:rsidRPr="00EA05F7">
        <w:rPr>
          <w:rFonts w:ascii="仿宋" w:eastAsia="仿宋" w:hAnsi="仿宋" w:hint="eastAsia"/>
          <w:sz w:val="32"/>
          <w:szCs w:val="32"/>
        </w:rPr>
        <w:t>：</w:t>
      </w:r>
      <w:r w:rsidR="0025120F" w:rsidRPr="00EA05F7">
        <w:rPr>
          <w:rFonts w:ascii="仿宋" w:eastAsia="仿宋" w:hAnsi="仿宋" w:hint="eastAsia"/>
          <w:sz w:val="32"/>
          <w:szCs w:val="32"/>
        </w:rPr>
        <w:t>项目预算执行进度缓慢，</w:t>
      </w:r>
      <w:r w:rsidR="0030311C" w:rsidRPr="00EA05F7">
        <w:rPr>
          <w:rFonts w:ascii="仿宋" w:eastAsia="仿宋" w:hAnsi="仿宋" w:hint="eastAsia"/>
          <w:sz w:val="32"/>
          <w:szCs w:val="32"/>
        </w:rPr>
        <w:t>项目及专项资金管理还不够到位，</w:t>
      </w:r>
      <w:r w:rsidR="0025120F" w:rsidRPr="00EA05F7">
        <w:rPr>
          <w:rFonts w:ascii="仿宋" w:eastAsia="仿宋" w:hAnsi="仿宋" w:hint="eastAsia"/>
          <w:sz w:val="32"/>
          <w:szCs w:val="32"/>
        </w:rPr>
        <w:t>运动场改建项目中央资金520万元，截止2020年底未支付495.95151万元。</w:t>
      </w:r>
    </w:p>
    <w:p w:rsidR="00F80208" w:rsidRPr="00EA05F7" w:rsidRDefault="0025120F" w:rsidP="00EA05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A05F7">
        <w:rPr>
          <w:rFonts w:hint="eastAsia"/>
          <w:sz w:val="32"/>
          <w:szCs w:val="32"/>
        </w:rPr>
        <w:t>2</w:t>
      </w:r>
      <w:r w:rsidRPr="00EA05F7">
        <w:rPr>
          <w:rFonts w:hint="eastAsia"/>
          <w:sz w:val="32"/>
          <w:szCs w:val="32"/>
        </w:rPr>
        <w:t>、</w:t>
      </w:r>
      <w:r w:rsidRPr="00EA05F7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整改措施：</w:t>
      </w:r>
      <w:r w:rsidR="00F60D5C" w:rsidRPr="00EA05F7">
        <w:rPr>
          <w:rFonts w:ascii="Arial" w:eastAsia="仿宋_GB2312" w:hAnsi="Arial" w:cs="Arial" w:hint="eastAsia"/>
          <w:sz w:val="32"/>
          <w:szCs w:val="32"/>
        </w:rPr>
        <w:t>一是学校主要领导现场督办解决施工</w:t>
      </w:r>
      <w:r w:rsidR="00681973">
        <w:rPr>
          <w:rFonts w:ascii="Arial" w:eastAsia="仿宋_GB2312" w:hAnsi="Arial" w:cs="Arial" w:hint="eastAsia"/>
          <w:sz w:val="32"/>
          <w:szCs w:val="32"/>
        </w:rPr>
        <w:t>过程中出现的困难和</w:t>
      </w:r>
      <w:r w:rsidR="00F60D5C" w:rsidRPr="00EA05F7">
        <w:rPr>
          <w:rFonts w:ascii="Arial" w:eastAsia="仿宋_GB2312" w:hAnsi="Arial" w:cs="Arial" w:hint="eastAsia"/>
          <w:sz w:val="32"/>
          <w:szCs w:val="32"/>
        </w:rPr>
        <w:t>问题；二是倒排工期，学校和监理全方位检查施工开展进度</w:t>
      </w:r>
      <w:r w:rsidR="00681973">
        <w:rPr>
          <w:rFonts w:ascii="Arial" w:eastAsia="仿宋_GB2312" w:hAnsi="Arial" w:cs="Arial" w:hint="eastAsia"/>
          <w:sz w:val="32"/>
          <w:szCs w:val="32"/>
        </w:rPr>
        <w:t>，</w:t>
      </w:r>
      <w:r w:rsidR="00F60D5C" w:rsidRPr="00EA05F7">
        <w:rPr>
          <w:rFonts w:ascii="Arial" w:eastAsia="仿宋_GB2312" w:hAnsi="Arial" w:cs="Arial" w:hint="eastAsia"/>
          <w:sz w:val="32"/>
          <w:szCs w:val="32"/>
        </w:rPr>
        <w:t>；三是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加强项目资金拨付进度，要求施工单位提交进度款拨付申请后，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2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个工作日内完成审核签字，总务科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3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个工作日内提交市财政局审核，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7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个工作日内完成资金拨付</w:t>
      </w:r>
      <w:r w:rsidR="000C63B1">
        <w:rPr>
          <w:rFonts w:ascii="Arial" w:eastAsia="仿宋_GB2312" w:hAnsi="Arial" w:cs="Arial" w:hint="eastAsia"/>
          <w:sz w:val="32"/>
          <w:szCs w:val="32"/>
        </w:rPr>
        <w:t>，四是举一反三，对今后项目工作要扎实开展调研，做好项目储备计划，在前期工作准备充分的基础上实施项目工作</w:t>
      </w:r>
      <w:r w:rsidR="00EA05F7" w:rsidRPr="00EA05F7">
        <w:rPr>
          <w:rFonts w:ascii="Arial" w:eastAsia="仿宋_GB2312" w:hAnsi="Arial" w:cs="Arial" w:hint="eastAsia"/>
          <w:sz w:val="32"/>
          <w:szCs w:val="32"/>
        </w:rPr>
        <w:t>。</w:t>
      </w:r>
    </w:p>
    <w:p w:rsidR="00F80208" w:rsidRDefault="0025120F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完成情况：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我单位已于</w:t>
      </w:r>
      <w:r w:rsidR="00EA05F7"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A05F7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A05F7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A05F7">
        <w:rPr>
          <w:rFonts w:ascii="仿宋_GB2312" w:eastAsia="仿宋_GB2312" w:hAnsi="仿宋_GB2312" w:cs="仿宋_GB2312" w:hint="eastAsia"/>
          <w:sz w:val="32"/>
          <w:szCs w:val="32"/>
        </w:rPr>
        <w:t>完成</w:t>
      </w:r>
      <w:r w:rsidR="00681973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EA05F7">
        <w:rPr>
          <w:rFonts w:ascii="仿宋_GB2312" w:eastAsia="仿宋_GB2312" w:hAnsi="仿宋_GB2312" w:cs="仿宋_GB2312" w:hint="eastAsia"/>
          <w:sz w:val="32"/>
          <w:szCs w:val="32"/>
        </w:rPr>
        <w:t>资金拨付</w:t>
      </w:r>
      <w:r w:rsidR="003D21FC">
        <w:rPr>
          <w:rFonts w:ascii="仿宋_GB2312" w:eastAsia="仿宋_GB2312" w:hAnsi="仿宋_GB2312" w:cs="仿宋_GB2312" w:hint="eastAsia"/>
          <w:sz w:val="32"/>
          <w:szCs w:val="32"/>
        </w:rPr>
        <w:t>累计</w:t>
      </w:r>
      <w:r w:rsidR="00EA05F7" w:rsidRPr="00EA05F7">
        <w:rPr>
          <w:rFonts w:ascii="仿宋_GB2312" w:eastAsia="仿宋_GB2312" w:hAnsi="仿宋_GB2312" w:cs="仿宋_GB2312" w:hint="eastAsia"/>
          <w:sz w:val="32"/>
          <w:szCs w:val="32"/>
        </w:rPr>
        <w:t>259.2万元</w:t>
      </w:r>
      <w:r w:rsidR="00EA05F7">
        <w:rPr>
          <w:rFonts w:ascii="仿宋_GB2312" w:eastAsia="仿宋_GB2312" w:hAnsi="仿宋_GB2312" w:cs="仿宋_GB2312" w:hint="eastAsia"/>
          <w:sz w:val="32"/>
          <w:szCs w:val="32"/>
        </w:rPr>
        <w:t>，现运动场改建项目主体</w:t>
      </w:r>
      <w:r w:rsidR="003D21FC">
        <w:rPr>
          <w:rFonts w:ascii="仿宋_GB2312" w:eastAsia="仿宋_GB2312" w:hAnsi="仿宋_GB2312" w:cs="仿宋_GB2312" w:hint="eastAsia"/>
          <w:sz w:val="32"/>
          <w:szCs w:val="32"/>
        </w:rPr>
        <w:t>已</w:t>
      </w:r>
      <w:r w:rsidR="00EA05F7">
        <w:rPr>
          <w:rFonts w:ascii="仿宋_GB2312" w:eastAsia="仿宋_GB2312" w:hAnsi="仿宋_GB2312" w:cs="仿宋_GB2312" w:hint="eastAsia"/>
          <w:sz w:val="32"/>
          <w:szCs w:val="32"/>
        </w:rPr>
        <w:t>完工，预</w:t>
      </w:r>
      <w:r w:rsidR="00EA05F7" w:rsidRPr="00F529EC">
        <w:rPr>
          <w:rFonts w:ascii="仿宋" w:eastAsia="仿宋" w:hAnsi="仿宋" w:cs="仿宋_GB2312" w:hint="eastAsia"/>
          <w:sz w:val="32"/>
          <w:szCs w:val="32"/>
        </w:rPr>
        <w:t>计面层敷设</w:t>
      </w:r>
      <w:r w:rsidR="00681973" w:rsidRPr="00F529EC">
        <w:rPr>
          <w:rFonts w:ascii="仿宋" w:eastAsia="仿宋" w:hAnsi="仿宋" w:cs="仿宋_GB2312" w:hint="eastAsia"/>
          <w:sz w:val="32"/>
          <w:szCs w:val="32"/>
        </w:rPr>
        <w:t>2021年</w:t>
      </w:r>
      <w:r w:rsidR="00EA05F7" w:rsidRPr="00F529EC">
        <w:rPr>
          <w:rFonts w:ascii="仿宋" w:eastAsia="仿宋" w:hAnsi="仿宋" w:cs="仿宋_GB2312" w:hint="eastAsia"/>
          <w:sz w:val="32"/>
          <w:szCs w:val="32"/>
        </w:rPr>
        <w:t>11月底完成，</w:t>
      </w:r>
      <w:r w:rsidR="00684140" w:rsidRPr="00F529EC">
        <w:rPr>
          <w:rFonts w:ascii="仿宋" w:eastAsia="仿宋" w:hAnsi="仿宋" w:cs="仿宋_GB2312" w:hint="eastAsia"/>
          <w:sz w:val="32"/>
          <w:szCs w:val="32"/>
        </w:rPr>
        <w:t>确保</w:t>
      </w:r>
      <w:r w:rsidR="00EA05F7" w:rsidRPr="00F529EC">
        <w:rPr>
          <w:rFonts w:ascii="仿宋" w:eastAsia="仿宋" w:hAnsi="仿宋" w:cs="仿宋_GB2312" w:hint="eastAsia"/>
          <w:sz w:val="32"/>
          <w:szCs w:val="32"/>
        </w:rPr>
        <w:t>本年度内完成项目投资计划</w:t>
      </w:r>
      <w:r w:rsidRPr="00F529EC">
        <w:rPr>
          <w:rFonts w:ascii="仿宋" w:eastAsia="仿宋" w:hAnsi="仿宋" w:cs="仿宋_GB2312" w:hint="eastAsia"/>
          <w:sz w:val="32"/>
          <w:szCs w:val="32"/>
        </w:rPr>
        <w:t>。</w:t>
      </w:r>
    </w:p>
    <w:p w:rsidR="004850EC" w:rsidRPr="004850EC" w:rsidRDefault="004850EC" w:rsidP="004850EC">
      <w:pPr>
        <w:pStyle w:val="a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资金拨付明细表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2825"/>
        <w:gridCol w:w="2035"/>
        <w:gridCol w:w="2036"/>
      </w:tblGrid>
      <w:tr w:rsidR="00681973" w:rsidTr="00070FB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246" w:type="dxa"/>
            <w:vAlign w:val="center"/>
          </w:tcPr>
          <w:p w:rsidR="00681973" w:rsidRPr="00672A21" w:rsidRDefault="00681973" w:rsidP="00070FB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825" w:type="dxa"/>
            <w:vAlign w:val="center"/>
          </w:tcPr>
          <w:p w:rsidR="00681973" w:rsidRPr="00672A21" w:rsidRDefault="00681973" w:rsidP="00070FB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项目</w:t>
            </w:r>
          </w:p>
        </w:tc>
        <w:tc>
          <w:tcPr>
            <w:tcW w:w="2035" w:type="dxa"/>
            <w:vAlign w:val="center"/>
          </w:tcPr>
          <w:p w:rsidR="00681973" w:rsidRPr="00672A21" w:rsidRDefault="00681973" w:rsidP="00070FB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已拨付金额</w:t>
            </w:r>
          </w:p>
        </w:tc>
        <w:tc>
          <w:tcPr>
            <w:tcW w:w="2036" w:type="dxa"/>
            <w:vAlign w:val="center"/>
          </w:tcPr>
          <w:p w:rsidR="00681973" w:rsidRPr="00672A21" w:rsidRDefault="004850EC" w:rsidP="004850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681973" w:rsidTr="00672A21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46" w:type="dxa"/>
          </w:tcPr>
          <w:p w:rsidR="00681973" w:rsidRPr="00672A21" w:rsidRDefault="00681973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825" w:type="dxa"/>
          </w:tcPr>
          <w:p w:rsidR="00681973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 w:hint="eastAsia"/>
                <w:sz w:val="24"/>
              </w:rPr>
              <w:t>工程费用</w:t>
            </w:r>
          </w:p>
        </w:tc>
        <w:tc>
          <w:tcPr>
            <w:tcW w:w="2035" w:type="dxa"/>
          </w:tcPr>
          <w:p w:rsidR="00681973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/>
                <w:sz w:val="24"/>
              </w:rPr>
              <w:t>220.570333</w:t>
            </w:r>
          </w:p>
        </w:tc>
        <w:tc>
          <w:tcPr>
            <w:tcW w:w="2036" w:type="dxa"/>
          </w:tcPr>
          <w:p w:rsidR="00681973" w:rsidRPr="00672A21" w:rsidRDefault="00681973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1973" w:rsidTr="00672A21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246" w:type="dxa"/>
          </w:tcPr>
          <w:p w:rsidR="00681973" w:rsidRPr="00672A21" w:rsidRDefault="00681973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825" w:type="dxa"/>
          </w:tcPr>
          <w:p w:rsidR="00681973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 w:hint="eastAsia"/>
                <w:sz w:val="24"/>
              </w:rPr>
              <w:t>监理费用</w:t>
            </w:r>
          </w:p>
        </w:tc>
        <w:tc>
          <w:tcPr>
            <w:tcW w:w="2035" w:type="dxa"/>
          </w:tcPr>
          <w:p w:rsidR="00681973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/>
                <w:sz w:val="24"/>
              </w:rPr>
              <w:t>4.59385</w:t>
            </w:r>
          </w:p>
        </w:tc>
        <w:tc>
          <w:tcPr>
            <w:tcW w:w="2036" w:type="dxa"/>
          </w:tcPr>
          <w:p w:rsidR="00681973" w:rsidRPr="00672A21" w:rsidRDefault="00681973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672A2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825" w:type="dxa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 w:hint="eastAsia"/>
                <w:sz w:val="24"/>
              </w:rPr>
              <w:t>工程咨询</w:t>
            </w:r>
          </w:p>
        </w:tc>
        <w:tc>
          <w:tcPr>
            <w:tcW w:w="2035" w:type="dxa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/>
                <w:sz w:val="24"/>
              </w:rPr>
              <w:t>1.49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672A2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825" w:type="dxa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 w:hint="eastAsia"/>
                <w:sz w:val="24"/>
              </w:rPr>
              <w:t>方案设计费用</w:t>
            </w:r>
          </w:p>
        </w:tc>
        <w:tc>
          <w:tcPr>
            <w:tcW w:w="2035" w:type="dxa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/>
                <w:sz w:val="24"/>
              </w:rPr>
              <w:t>3.16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672A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825" w:type="dxa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 w:hint="eastAsia"/>
                <w:sz w:val="24"/>
              </w:rPr>
              <w:t>勘察设计费</w:t>
            </w:r>
          </w:p>
        </w:tc>
        <w:tc>
          <w:tcPr>
            <w:tcW w:w="2035" w:type="dxa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672A21">
              <w:rPr>
                <w:rFonts w:ascii="仿宋" w:eastAsia="仿宋" w:hAnsi="仿宋" w:cs="仿宋_GB2312"/>
                <w:sz w:val="24"/>
              </w:rPr>
              <w:t>18.43389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7A077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282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审图费用</w:t>
            </w:r>
          </w:p>
        </w:tc>
        <w:tc>
          <w:tcPr>
            <w:tcW w:w="203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0.9646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7A0775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672A21"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282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城市建设配套费</w:t>
            </w:r>
          </w:p>
        </w:tc>
        <w:tc>
          <w:tcPr>
            <w:tcW w:w="203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2.745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7A077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282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代理费</w:t>
            </w:r>
          </w:p>
        </w:tc>
        <w:tc>
          <w:tcPr>
            <w:tcW w:w="203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3.215345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7A077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282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天然气改造</w:t>
            </w:r>
          </w:p>
        </w:tc>
        <w:tc>
          <w:tcPr>
            <w:tcW w:w="203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1.8325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7A077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282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造价费</w:t>
            </w:r>
          </w:p>
        </w:tc>
        <w:tc>
          <w:tcPr>
            <w:tcW w:w="2035" w:type="dxa"/>
            <w:vAlign w:val="bottom"/>
          </w:tcPr>
          <w:p w:rsidR="00672A21" w:rsidRPr="00672A21" w:rsidRDefault="00672A21" w:rsidP="00672A2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672A21">
              <w:rPr>
                <w:rFonts w:ascii="仿宋" w:eastAsia="仿宋" w:hAnsi="仿宋" w:hint="eastAsia"/>
                <w:color w:val="000000"/>
                <w:sz w:val="24"/>
              </w:rPr>
              <w:t>2.1623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72A21" w:rsidTr="00672A2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24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2825" w:type="dxa"/>
          </w:tcPr>
          <w:p w:rsidR="00672A21" w:rsidRPr="00672A21" w:rsidRDefault="004850EC" w:rsidP="004850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小计</w:t>
            </w:r>
          </w:p>
        </w:tc>
        <w:tc>
          <w:tcPr>
            <w:tcW w:w="2035" w:type="dxa"/>
          </w:tcPr>
          <w:p w:rsidR="00672A21" w:rsidRPr="00672A21" w:rsidRDefault="004850EC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4850EC">
              <w:rPr>
                <w:rFonts w:ascii="仿宋_GB2312" w:eastAsia="仿宋_GB2312" w:hAnsi="仿宋_GB2312" w:cs="仿宋_GB2312"/>
                <w:szCs w:val="21"/>
              </w:rPr>
              <w:t>259.167818</w:t>
            </w:r>
          </w:p>
        </w:tc>
        <w:tc>
          <w:tcPr>
            <w:tcW w:w="2036" w:type="dxa"/>
          </w:tcPr>
          <w:p w:rsidR="00672A21" w:rsidRPr="00672A21" w:rsidRDefault="00672A21" w:rsidP="00672A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F80208" w:rsidRPr="00C77555" w:rsidRDefault="00CB1525" w:rsidP="00C77555">
      <w:pPr>
        <w:ind w:firstLineChars="200" w:firstLine="640"/>
        <w:rPr>
          <w:rFonts w:ascii="楷体" w:eastAsia="楷体" w:hAnsi="楷体" w:cs="仿宋_GB2312" w:hint="eastAsia"/>
          <w:sz w:val="32"/>
          <w:szCs w:val="32"/>
        </w:rPr>
      </w:pPr>
      <w:r w:rsidRPr="00C77555">
        <w:rPr>
          <w:rFonts w:ascii="楷体" w:eastAsia="楷体" w:hAnsi="楷体" w:cs="仿宋_GB2312" w:hint="eastAsia"/>
          <w:sz w:val="32"/>
          <w:szCs w:val="32"/>
        </w:rPr>
        <w:t>二、</w:t>
      </w:r>
      <w:r w:rsidR="000C63B1" w:rsidRPr="00C77555">
        <w:rPr>
          <w:rFonts w:ascii="楷体" w:eastAsia="楷体" w:hAnsi="楷体" w:cs="仿宋_GB2312" w:hint="eastAsia"/>
          <w:sz w:val="32"/>
          <w:szCs w:val="32"/>
        </w:rPr>
        <w:t>今后努力的方向</w:t>
      </w:r>
    </w:p>
    <w:p w:rsidR="000C63B1" w:rsidRPr="00F529EC" w:rsidRDefault="000C63B1" w:rsidP="000C63B1">
      <w:pPr>
        <w:pStyle w:val="a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529EC">
        <w:rPr>
          <w:rFonts w:ascii="仿宋" w:eastAsia="仿宋" w:hAnsi="仿宋" w:hint="eastAsia"/>
          <w:sz w:val="32"/>
          <w:szCs w:val="32"/>
        </w:rPr>
        <w:t>1、</w:t>
      </w:r>
      <w:r w:rsidR="00204464" w:rsidRPr="00F529EC">
        <w:rPr>
          <w:rFonts w:ascii="仿宋" w:eastAsia="仿宋" w:hAnsi="仿宋" w:hint="eastAsia"/>
          <w:sz w:val="32"/>
          <w:szCs w:val="32"/>
        </w:rPr>
        <w:t>加强项目管理人员业务学习。</w:t>
      </w:r>
      <w:r w:rsidR="009A7909" w:rsidRPr="00F529EC">
        <w:rPr>
          <w:rFonts w:ascii="仿宋" w:eastAsia="仿宋" w:hAnsi="仿宋" w:hint="eastAsia"/>
          <w:sz w:val="32"/>
          <w:szCs w:val="32"/>
        </w:rPr>
        <w:t>项目管理人员积极参加业务培训，深入学习相关政策法律法规，多种途径增强工程项目管理经验。</w:t>
      </w:r>
    </w:p>
    <w:p w:rsidR="009A7909" w:rsidRPr="00F529EC" w:rsidRDefault="009A7909" w:rsidP="009A7909">
      <w:pPr>
        <w:pStyle w:val="2"/>
        <w:ind w:leftChars="0" w:left="0" w:firstLine="640"/>
        <w:rPr>
          <w:rFonts w:ascii="仿宋" w:eastAsia="仿宋" w:hAnsi="仿宋" w:hint="eastAsia"/>
          <w:sz w:val="32"/>
          <w:szCs w:val="32"/>
        </w:rPr>
      </w:pPr>
      <w:r w:rsidRPr="00F529EC">
        <w:rPr>
          <w:rFonts w:ascii="仿宋" w:eastAsia="仿宋" w:hAnsi="仿宋" w:hint="eastAsia"/>
          <w:sz w:val="32"/>
          <w:szCs w:val="32"/>
        </w:rPr>
        <w:t>2、落实项目储备制度。根据学校发展，提前谋划学校项目实施需求，充分开展前期调研准备工作，做到项目谋划不成熟不实施。</w:t>
      </w:r>
    </w:p>
    <w:p w:rsidR="009A7909" w:rsidRDefault="009A7909" w:rsidP="009A7909">
      <w:pPr>
        <w:pStyle w:val="2"/>
        <w:ind w:leftChars="0" w:left="0" w:firstLine="640"/>
        <w:rPr>
          <w:rFonts w:ascii="仿宋" w:eastAsia="仿宋" w:hAnsi="仿宋" w:hint="eastAsia"/>
          <w:sz w:val="32"/>
          <w:szCs w:val="32"/>
        </w:rPr>
      </w:pPr>
      <w:r w:rsidRPr="00F529EC">
        <w:rPr>
          <w:rFonts w:ascii="仿宋" w:eastAsia="仿宋" w:hAnsi="仿宋" w:hint="eastAsia"/>
          <w:sz w:val="32"/>
          <w:szCs w:val="32"/>
        </w:rPr>
        <w:t>3、</w:t>
      </w:r>
      <w:r w:rsidR="00F529EC" w:rsidRPr="00F529EC">
        <w:rPr>
          <w:rFonts w:ascii="仿宋" w:eastAsia="仿宋" w:hAnsi="仿宋" w:hint="eastAsia"/>
          <w:sz w:val="32"/>
          <w:szCs w:val="32"/>
        </w:rPr>
        <w:t>转变思想，切实提高项目资金使用效益。</w:t>
      </w:r>
      <w:r w:rsidR="00C95A88">
        <w:rPr>
          <w:rFonts w:ascii="仿宋" w:eastAsia="仿宋" w:hAnsi="仿宋" w:hint="eastAsia"/>
          <w:sz w:val="32"/>
          <w:szCs w:val="32"/>
        </w:rPr>
        <w:t>项目资金管理做到严格审核质量进度，及时按流程申报拨付，</w:t>
      </w:r>
      <w:proofErr w:type="gramStart"/>
      <w:r w:rsidR="00C95A88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C95A88">
        <w:rPr>
          <w:rFonts w:ascii="仿宋" w:eastAsia="仿宋" w:hAnsi="仿宋" w:hint="eastAsia"/>
          <w:sz w:val="32"/>
          <w:szCs w:val="32"/>
        </w:rPr>
        <w:t>无故拖欠施工单位工程款项。</w:t>
      </w:r>
    </w:p>
    <w:p w:rsidR="00C852C2" w:rsidRDefault="00C852C2" w:rsidP="009A7909">
      <w:pPr>
        <w:pStyle w:val="2"/>
        <w:ind w:leftChars="0" w:left="0" w:firstLine="640"/>
        <w:rPr>
          <w:rFonts w:ascii="仿宋" w:eastAsia="仿宋" w:hAnsi="仿宋" w:hint="eastAsia"/>
          <w:sz w:val="32"/>
          <w:szCs w:val="32"/>
        </w:rPr>
      </w:pPr>
    </w:p>
    <w:p w:rsidR="00C852C2" w:rsidRDefault="00C852C2" w:rsidP="009A7909">
      <w:pPr>
        <w:pStyle w:val="2"/>
        <w:ind w:leftChars="0" w:left="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四川省广元市职业高级中学校</w:t>
      </w:r>
      <w:bookmarkStart w:id="0" w:name="_GoBack"/>
      <w:bookmarkEnd w:id="0"/>
    </w:p>
    <w:p w:rsidR="00C852C2" w:rsidRPr="00F529EC" w:rsidRDefault="00C852C2" w:rsidP="009A7909">
      <w:pPr>
        <w:pStyle w:val="2"/>
        <w:ind w:leftChars="0"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2021年10月27日</w:t>
      </w:r>
    </w:p>
    <w:sectPr w:rsidR="00C852C2" w:rsidRPr="00F52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7570E"/>
    <w:multiLevelType w:val="singleLevel"/>
    <w:tmpl w:val="8DF7570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5C66F0"/>
    <w:multiLevelType w:val="hybridMultilevel"/>
    <w:tmpl w:val="9C9C9BA4"/>
    <w:lvl w:ilvl="0" w:tplc="56B6057A">
      <w:start w:val="1"/>
      <w:numFmt w:val="japaneseCounting"/>
      <w:lvlText w:val="（%1）"/>
      <w:lvlJc w:val="left"/>
      <w:pPr>
        <w:ind w:left="164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5911D7E"/>
    <w:multiLevelType w:val="hybridMultilevel"/>
    <w:tmpl w:val="CF4C4698"/>
    <w:lvl w:ilvl="0" w:tplc="AD9A5BA2">
      <w:start w:val="1"/>
      <w:numFmt w:val="decimal"/>
      <w:lvlText w:val="%1、"/>
      <w:lvlJc w:val="left"/>
      <w:pPr>
        <w:ind w:left="1783" w:hanging="1140"/>
      </w:pPr>
      <w:rPr>
        <w:rFonts w:ascii="楷体" w:eastAsia="楷体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791D17D5"/>
    <w:multiLevelType w:val="hybridMultilevel"/>
    <w:tmpl w:val="F1AE6928"/>
    <w:lvl w:ilvl="0" w:tplc="5A62DD80">
      <w:start w:val="1"/>
      <w:numFmt w:val="decimal"/>
      <w:lvlText w:val="%1、"/>
      <w:lvlJc w:val="left"/>
      <w:pPr>
        <w:ind w:left="1783" w:hanging="1140"/>
      </w:pPr>
      <w:rPr>
        <w:rFonts w:ascii="楷体" w:eastAsia="楷体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08"/>
    <w:rsid w:val="00070FB8"/>
    <w:rsid w:val="000C63B1"/>
    <w:rsid w:val="00183F8E"/>
    <w:rsid w:val="00204464"/>
    <w:rsid w:val="0025120F"/>
    <w:rsid w:val="0030311C"/>
    <w:rsid w:val="003D21FC"/>
    <w:rsid w:val="004850EC"/>
    <w:rsid w:val="005B1B12"/>
    <w:rsid w:val="00672A21"/>
    <w:rsid w:val="00681973"/>
    <w:rsid w:val="00684140"/>
    <w:rsid w:val="006C68FC"/>
    <w:rsid w:val="00810E5E"/>
    <w:rsid w:val="008554CE"/>
    <w:rsid w:val="008668D1"/>
    <w:rsid w:val="00890016"/>
    <w:rsid w:val="008C0C25"/>
    <w:rsid w:val="008C575A"/>
    <w:rsid w:val="00943049"/>
    <w:rsid w:val="009A7909"/>
    <w:rsid w:val="00A14CB0"/>
    <w:rsid w:val="00A5493C"/>
    <w:rsid w:val="00A83CAD"/>
    <w:rsid w:val="00C77555"/>
    <w:rsid w:val="00C852C2"/>
    <w:rsid w:val="00C95A88"/>
    <w:rsid w:val="00CB1525"/>
    <w:rsid w:val="00D26DAD"/>
    <w:rsid w:val="00D75127"/>
    <w:rsid w:val="00EA05F7"/>
    <w:rsid w:val="00F529EC"/>
    <w:rsid w:val="00F60D5C"/>
    <w:rsid w:val="00F80208"/>
    <w:rsid w:val="00F809F7"/>
    <w:rsid w:val="023B212A"/>
    <w:rsid w:val="07C73A72"/>
    <w:rsid w:val="094C7AE3"/>
    <w:rsid w:val="09631903"/>
    <w:rsid w:val="0C5359CA"/>
    <w:rsid w:val="0CEA0049"/>
    <w:rsid w:val="0F1A3196"/>
    <w:rsid w:val="108465EB"/>
    <w:rsid w:val="112E2C6E"/>
    <w:rsid w:val="11EB3206"/>
    <w:rsid w:val="14F52B32"/>
    <w:rsid w:val="15260708"/>
    <w:rsid w:val="157A0C2B"/>
    <w:rsid w:val="164B7587"/>
    <w:rsid w:val="16507B86"/>
    <w:rsid w:val="16530D64"/>
    <w:rsid w:val="17396589"/>
    <w:rsid w:val="18835B27"/>
    <w:rsid w:val="194E433C"/>
    <w:rsid w:val="19841F4F"/>
    <w:rsid w:val="1A7714B5"/>
    <w:rsid w:val="1FB7556C"/>
    <w:rsid w:val="262B75FD"/>
    <w:rsid w:val="292B4816"/>
    <w:rsid w:val="2A6F1B0A"/>
    <w:rsid w:val="2AD56006"/>
    <w:rsid w:val="2C421B9D"/>
    <w:rsid w:val="2C45312F"/>
    <w:rsid w:val="2CC93219"/>
    <w:rsid w:val="30274B08"/>
    <w:rsid w:val="303147FF"/>
    <w:rsid w:val="325B6072"/>
    <w:rsid w:val="35B8638D"/>
    <w:rsid w:val="39E41415"/>
    <w:rsid w:val="3A265733"/>
    <w:rsid w:val="3B9D77DF"/>
    <w:rsid w:val="3E152B71"/>
    <w:rsid w:val="3E7C6DCF"/>
    <w:rsid w:val="3F2B28F5"/>
    <w:rsid w:val="3F670242"/>
    <w:rsid w:val="40254AFC"/>
    <w:rsid w:val="4060374A"/>
    <w:rsid w:val="40E1354B"/>
    <w:rsid w:val="416D30A8"/>
    <w:rsid w:val="41A47A59"/>
    <w:rsid w:val="41C24C37"/>
    <w:rsid w:val="42864531"/>
    <w:rsid w:val="44205BC3"/>
    <w:rsid w:val="45CE293B"/>
    <w:rsid w:val="46A5155A"/>
    <w:rsid w:val="46E710E0"/>
    <w:rsid w:val="487C7A01"/>
    <w:rsid w:val="4A544818"/>
    <w:rsid w:val="4AA77AAB"/>
    <w:rsid w:val="4E377D84"/>
    <w:rsid w:val="4ED87017"/>
    <w:rsid w:val="4F0000BB"/>
    <w:rsid w:val="50925B86"/>
    <w:rsid w:val="51C304C0"/>
    <w:rsid w:val="52AF1323"/>
    <w:rsid w:val="53FC4853"/>
    <w:rsid w:val="57D02536"/>
    <w:rsid w:val="5A026980"/>
    <w:rsid w:val="5A700D5F"/>
    <w:rsid w:val="5B3022A9"/>
    <w:rsid w:val="5BA314B6"/>
    <w:rsid w:val="5C077B43"/>
    <w:rsid w:val="5C531038"/>
    <w:rsid w:val="5CAC713C"/>
    <w:rsid w:val="5E30326F"/>
    <w:rsid w:val="5E7E11E3"/>
    <w:rsid w:val="601F4DD6"/>
    <w:rsid w:val="62C4241F"/>
    <w:rsid w:val="63B73BE5"/>
    <w:rsid w:val="67740E95"/>
    <w:rsid w:val="6BA1701A"/>
    <w:rsid w:val="6BCD66DC"/>
    <w:rsid w:val="6CEE6E3D"/>
    <w:rsid w:val="6FC77E10"/>
    <w:rsid w:val="708873C4"/>
    <w:rsid w:val="73744AA6"/>
    <w:rsid w:val="73831511"/>
    <w:rsid w:val="746307A5"/>
    <w:rsid w:val="75471197"/>
    <w:rsid w:val="75707347"/>
    <w:rsid w:val="75A90FC0"/>
    <w:rsid w:val="7873295D"/>
    <w:rsid w:val="7DC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qFormat/>
    <w:pPr>
      <w:snapToGrid w:val="0"/>
    </w:pPr>
    <w:rPr>
      <w:rFonts w:ascii="宋体" w:eastAsia="宋体" w:hAnsi="宋体"/>
      <w:sz w:val="18"/>
      <w:szCs w:val="18"/>
    </w:rPr>
  </w:style>
  <w:style w:type="paragraph" w:styleId="2">
    <w:name w:val="Body Text First Indent 2"/>
    <w:basedOn w:val="a4"/>
    <w:qFormat/>
    <w:pPr>
      <w:spacing w:after="120"/>
      <w:ind w:leftChars="200" w:left="420" w:firstLine="420"/>
    </w:pPr>
    <w:rPr>
      <w:szCs w:val="21"/>
    </w:rPr>
  </w:style>
  <w:style w:type="paragraph" w:styleId="a4">
    <w:name w:val="Body Text Indent"/>
    <w:basedOn w:val="a"/>
    <w:qFormat/>
    <w:pPr>
      <w:spacing w:line="500" w:lineRule="exact"/>
      <w:ind w:firstLineChars="200" w:firstLine="560"/>
      <w:textAlignment w:val="baseline"/>
    </w:pPr>
    <w:rPr>
      <w:szCs w:val="20"/>
    </w:rPr>
  </w:style>
  <w:style w:type="paragraph" w:styleId="a5">
    <w:name w:val="List Paragraph"/>
    <w:basedOn w:val="a"/>
    <w:uiPriority w:val="99"/>
    <w:unhideWhenUsed/>
    <w:rsid w:val="00183F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qFormat/>
    <w:pPr>
      <w:snapToGrid w:val="0"/>
    </w:pPr>
    <w:rPr>
      <w:rFonts w:ascii="宋体" w:eastAsia="宋体" w:hAnsi="宋体"/>
      <w:sz w:val="18"/>
      <w:szCs w:val="18"/>
    </w:rPr>
  </w:style>
  <w:style w:type="paragraph" w:styleId="2">
    <w:name w:val="Body Text First Indent 2"/>
    <w:basedOn w:val="a4"/>
    <w:qFormat/>
    <w:pPr>
      <w:spacing w:after="120"/>
      <w:ind w:leftChars="200" w:left="420" w:firstLine="420"/>
    </w:pPr>
    <w:rPr>
      <w:szCs w:val="21"/>
    </w:rPr>
  </w:style>
  <w:style w:type="paragraph" w:styleId="a4">
    <w:name w:val="Body Text Indent"/>
    <w:basedOn w:val="a"/>
    <w:qFormat/>
    <w:pPr>
      <w:spacing w:line="500" w:lineRule="exact"/>
      <w:ind w:firstLineChars="200" w:firstLine="560"/>
      <w:textAlignment w:val="baseline"/>
    </w:pPr>
    <w:rPr>
      <w:szCs w:val="20"/>
    </w:rPr>
  </w:style>
  <w:style w:type="paragraph" w:styleId="a5">
    <w:name w:val="List Paragraph"/>
    <w:basedOn w:val="a"/>
    <w:uiPriority w:val="99"/>
    <w:unhideWhenUsed/>
    <w:rsid w:val="00183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212</Words>
  <Characters>1211</Characters>
  <Application>Microsoft Office Word</Application>
  <DocSecurity>0</DocSecurity>
  <Lines>10</Lines>
  <Paragraphs>2</Paragraphs>
  <ScaleCrop>false</ScaleCrop>
  <Company>MS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</cp:lastModifiedBy>
  <cp:revision>24</cp:revision>
  <cp:lastPrinted>2021-10-26T02:30:00Z</cp:lastPrinted>
  <dcterms:created xsi:type="dcterms:W3CDTF">2014-10-29T12:08:00Z</dcterms:created>
  <dcterms:modified xsi:type="dcterms:W3CDTF">2021-10-27T06:48:00Z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